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0251E529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E9511C" w:rsidRPr="00E9511C">
        <w:rPr>
          <w:rFonts w:cs="Arial"/>
          <w:b/>
          <w:i/>
          <w:noProof/>
          <w:sz w:val="24"/>
          <w:szCs w:val="24"/>
          <w:lang w:val="en-US"/>
        </w:rPr>
        <w:t>R4-2213914</w:t>
      </w:r>
    </w:p>
    <w:p w14:paraId="4928D56D" w14:textId="5F99AD4A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3321C9">
        <w:rPr>
          <w:rFonts w:cs="Arial"/>
          <w:b/>
          <w:noProof/>
          <w:sz w:val="24"/>
          <w:lang w:val="en-US"/>
        </w:rPr>
        <w:t>5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DF743C">
        <w:rPr>
          <w:rFonts w:cs="Arial"/>
          <w:b/>
          <w:noProof/>
          <w:sz w:val="24"/>
          <w:lang w:val="en-US"/>
        </w:rPr>
        <w:t>2</w:t>
      </w:r>
      <w:r w:rsidR="003321C9">
        <w:rPr>
          <w:rFonts w:cs="Arial"/>
          <w:b/>
          <w:noProof/>
          <w:sz w:val="24"/>
          <w:lang w:val="en-US"/>
        </w:rPr>
        <w:t>6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3321C9">
        <w:rPr>
          <w:rFonts w:cs="Arial"/>
          <w:b/>
          <w:noProof/>
          <w:sz w:val="24"/>
          <w:lang w:val="en-US"/>
        </w:rPr>
        <w:t>Auguest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52D2B5AE" w:rsidR="007066E6" w:rsidRPr="00FC50A6" w:rsidRDefault="00DC6358" w:rsidP="00D4346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7852F6">
        <w:rPr>
          <w:sz w:val="24"/>
          <w:szCs w:val="24"/>
        </w:rPr>
        <w:t>A-MPR for NS_05</w:t>
      </w:r>
    </w:p>
    <w:p w14:paraId="632E5E14" w14:textId="7A5B7F2F" w:rsidR="00DC6358" w:rsidRPr="0072093D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 xml:space="preserve">Agenda Item: </w:t>
      </w:r>
      <w:r w:rsidRPr="00FC50A6">
        <w:rPr>
          <w:b/>
          <w:sz w:val="24"/>
          <w:szCs w:val="24"/>
        </w:rPr>
        <w:tab/>
      </w:r>
      <w:r w:rsidR="000548F7" w:rsidRPr="000548F7">
        <w:rPr>
          <w:sz w:val="24"/>
          <w:szCs w:val="24"/>
          <w:lang w:eastAsia="ja-JP"/>
        </w:rPr>
        <w:t>5.1.2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71AA2431" w14:textId="099A4DFF" w:rsidR="00A45C35" w:rsidRDefault="007852F6" w:rsidP="007852F6">
      <w:r>
        <w:t xml:space="preserve">In RAN4#103e, A-MPR for NS_05 was discussed and the WF [1] agreed the following. </w:t>
      </w:r>
    </w:p>
    <w:p w14:paraId="2FA4C5D2" w14:textId="77777777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RAN4 will study the NS_05 A-MPR requirements by exploring the following options:</w:t>
      </w:r>
    </w:p>
    <w:p w14:paraId="5F45CD2C" w14:textId="77777777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</w:t>
      </w:r>
      <w:r w:rsidRPr="007852F6">
        <w:rPr>
          <w:i/>
          <w:iCs/>
        </w:rPr>
        <w:tab/>
        <w:t>Option 1: Applicability of the PC2 A-MPR requirements for NS_05, considering the regulations in Japan;</w:t>
      </w:r>
    </w:p>
    <w:p w14:paraId="13DD008E" w14:textId="77777777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</w:t>
      </w:r>
      <w:r w:rsidRPr="007852F6">
        <w:rPr>
          <w:i/>
          <w:iCs/>
        </w:rPr>
        <w:tab/>
        <w:t>Option 2: Revisit the large A-MPR values (e.g. ≥10 dB) for NS_05 in both PC2 and PC3 tables; Revise the A-MPR values if found necessary;</w:t>
      </w:r>
    </w:p>
    <w:p w14:paraId="206B0CD2" w14:textId="77777777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</w:t>
      </w:r>
      <w:r w:rsidRPr="007852F6">
        <w:rPr>
          <w:i/>
          <w:iCs/>
        </w:rPr>
        <w:tab/>
        <w:t>System impact should be considered where lowering PC3 and/or PC2 A-MPR values is also a possibility</w:t>
      </w:r>
    </w:p>
    <w:p w14:paraId="45D7A7D6" w14:textId="77777777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</w:t>
      </w:r>
      <w:r w:rsidRPr="007852F6">
        <w:rPr>
          <w:i/>
          <w:iCs/>
        </w:rPr>
        <w:tab/>
        <w:t>Option 3: Other options are not precluded.</w:t>
      </w:r>
    </w:p>
    <w:p w14:paraId="62CDDE3E" w14:textId="7D4E8485" w:rsidR="007852F6" w:rsidRPr="007852F6" w:rsidRDefault="007852F6" w:rsidP="007852F6">
      <w:pPr>
        <w:ind w:left="284"/>
        <w:rPr>
          <w:i/>
          <w:iCs/>
        </w:rPr>
      </w:pPr>
      <w:r w:rsidRPr="007852F6">
        <w:rPr>
          <w:i/>
          <w:iCs/>
        </w:rPr>
        <w:t>Interested companies are encourage to submit contributions to the next RAN4 meeting.</w:t>
      </w:r>
    </w:p>
    <w:p w14:paraId="5BEA6575" w14:textId="049461E7" w:rsidR="007852F6" w:rsidRPr="00A34742" w:rsidRDefault="003A724F" w:rsidP="007852F6">
      <w:pPr>
        <w:rPr>
          <w:i/>
          <w:iCs/>
        </w:rPr>
      </w:pPr>
      <w:r>
        <w:t>This contribution presents our view on the WF.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09737338" w14:textId="63891471" w:rsidR="00A706FB" w:rsidRDefault="00602CF3" w:rsidP="008C3B5D">
      <w:r>
        <w:t>As already discussed, a newly proposed A-MPR value makes PC2 power lower than PC3 for A1 region. This is not an acceptable behaver from the system performance perspective.</w:t>
      </w:r>
    </w:p>
    <w:p w14:paraId="4C5C4255" w14:textId="3A89781F" w:rsidR="00602CF3" w:rsidRPr="008C3B5D" w:rsidRDefault="00602CF3" w:rsidP="00602CF3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1: PC2 power lower than PC3 is not an acceptable behaviour from system performance perspective.</w:t>
      </w:r>
    </w:p>
    <w:p w14:paraId="779FA193" w14:textId="77777777" w:rsidR="00602CF3" w:rsidRDefault="00602CF3" w:rsidP="008C3B5D"/>
    <w:p w14:paraId="7290BC7A" w14:textId="37083A11" w:rsidR="007852F6" w:rsidRDefault="007852F6" w:rsidP="008C3B5D">
      <w:r>
        <w:t>PC2 is not yet specified for band 1/n1 in Japanese regulations</w:t>
      </w:r>
      <w:r w:rsidR="00602CF3">
        <w:t xml:space="preserve"> by MIC (Ministry of Internal Affairs and Communications)</w:t>
      </w:r>
      <w:r>
        <w:t>. Currently, there is no use case of PC2 A-MPR for NS_05.</w:t>
      </w:r>
    </w:p>
    <w:p w14:paraId="39F6DA30" w14:textId="67DE265C" w:rsidR="00870764" w:rsidRPr="008C3B5D" w:rsidRDefault="00870764" w:rsidP="0087076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602CF3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Pr="00870764">
        <w:rPr>
          <w:b/>
          <w:bCs/>
          <w:i/>
          <w:iCs/>
        </w:rPr>
        <w:t>Currently, there is no use case of PC2 A-MPR for NS_05.</w:t>
      </w:r>
    </w:p>
    <w:p w14:paraId="50ED482D" w14:textId="77777777" w:rsidR="00870764" w:rsidRDefault="00870764" w:rsidP="008C3B5D"/>
    <w:p w14:paraId="73179BA1" w14:textId="4A4E9E1B" w:rsidR="007852F6" w:rsidRDefault="00654E24" w:rsidP="008C3B5D">
      <w:r>
        <w:t>Revisiting p</w:t>
      </w:r>
      <w:r w:rsidR="007852F6">
        <w:t xml:space="preserve">rotection </w:t>
      </w:r>
      <w:r>
        <w:t xml:space="preserve">requirement </w:t>
      </w:r>
      <w:r w:rsidR="007852F6">
        <w:t xml:space="preserve">of PHS band </w:t>
      </w:r>
      <w:r>
        <w:t>has been</w:t>
      </w:r>
      <w:r w:rsidR="007852F6">
        <w:t xml:space="preserve"> </w:t>
      </w:r>
      <w:r>
        <w:t xml:space="preserve">recently </w:t>
      </w:r>
      <w:r w:rsidR="007852F6">
        <w:t>discussed in MIC</w:t>
      </w:r>
      <w:r>
        <w:t>’s</w:t>
      </w:r>
      <w:r w:rsidR="007852F6">
        <w:t xml:space="preserve"> new generation mobile communication subcommittee</w:t>
      </w:r>
      <w:r>
        <w:t xml:space="preserve"> </w:t>
      </w:r>
      <w:r w:rsidR="00E9511C">
        <w:t>since</w:t>
      </w:r>
      <w:r>
        <w:t xml:space="preserve"> </w:t>
      </w:r>
      <w:r w:rsidR="007852F6">
        <w:t xml:space="preserve">public PHS service </w:t>
      </w:r>
      <w:r w:rsidR="00E9511C">
        <w:t>termination</w:t>
      </w:r>
      <w:r w:rsidR="000548F7">
        <w:t xml:space="preserve"> in March 2023</w:t>
      </w:r>
      <w:r w:rsidR="00870764">
        <w:t xml:space="preserve"> as sXGP system (band 39 TD-LTE based) </w:t>
      </w:r>
      <w:r w:rsidR="004B21F6">
        <w:t>for</w:t>
      </w:r>
      <w:r w:rsidR="00870764">
        <w:t xml:space="preserve"> a possible modern replacement</w:t>
      </w:r>
      <w:r>
        <w:t xml:space="preserve">. There </w:t>
      </w:r>
      <w:r w:rsidR="000548F7">
        <w:t>are still private PHS systems (campus network and cordless phones)</w:t>
      </w:r>
      <w:r w:rsidR="00870764">
        <w:t xml:space="preserve"> remaining</w:t>
      </w:r>
      <w:r w:rsidR="000548F7">
        <w:t xml:space="preserve">, however, </w:t>
      </w:r>
      <w:r w:rsidR="004B21F6">
        <w:t>their</w:t>
      </w:r>
      <w:r w:rsidR="00870764">
        <w:t xml:space="preserve"> deployment is quite limited and may be </w:t>
      </w:r>
      <w:r w:rsidR="000548F7">
        <w:t>migrate</w:t>
      </w:r>
      <w:r w:rsidR="00870764">
        <w:t>d</w:t>
      </w:r>
      <w:r w:rsidR="000548F7">
        <w:t xml:space="preserve"> </w:t>
      </w:r>
      <w:r w:rsidR="00870764">
        <w:t xml:space="preserve">to new systems </w:t>
      </w:r>
      <w:r w:rsidR="000548F7">
        <w:t>as well.</w:t>
      </w:r>
    </w:p>
    <w:p w14:paraId="72FF9465" w14:textId="603C6AD7" w:rsidR="009F5BF9" w:rsidRDefault="000548F7" w:rsidP="008C3B5D">
      <w:r>
        <w:t xml:space="preserve">The band is unlicensed and shared </w:t>
      </w:r>
      <w:r w:rsidR="00870764">
        <w:t>among</w:t>
      </w:r>
      <w:r>
        <w:t xml:space="preserve"> PHS, DECT and </w:t>
      </w:r>
      <w:r w:rsidR="00870764">
        <w:t>s</w:t>
      </w:r>
      <w:r>
        <w:t>XGP</w:t>
      </w:r>
      <w:r w:rsidR="003F3AF6">
        <w:t xml:space="preserve"> systems</w:t>
      </w:r>
      <w:r w:rsidR="00870764">
        <w:t xml:space="preserve">. Only PHS </w:t>
      </w:r>
      <w:r w:rsidR="00F27976">
        <w:t>system has been</w:t>
      </w:r>
      <w:r w:rsidR="00870764">
        <w:t xml:space="preserve"> protected from band 1/n1 as a legacy system</w:t>
      </w:r>
      <w:r w:rsidR="004B21F6">
        <w:t xml:space="preserve"> with a long history</w:t>
      </w:r>
      <w:r w:rsidR="009F5BF9">
        <w:t>. This protection was implemented as NS_05 in 3GPP RAN4 specifications</w:t>
      </w:r>
      <w:r w:rsidR="00602CF3">
        <w:t xml:space="preserve"> for Japan specific requirement</w:t>
      </w:r>
      <w:r w:rsidR="00870764">
        <w:t xml:space="preserve">. </w:t>
      </w:r>
    </w:p>
    <w:p w14:paraId="7C5434C9" w14:textId="03723D97" w:rsidR="004B21F6" w:rsidRDefault="004B21F6" w:rsidP="008C3B5D">
      <w:r>
        <w:t xml:space="preserve">There is a trend to introduce HPUE in Japanese regulations. Band 41/n41 is already supporting it and introduction of HPUE to n77/n78/79 is being </w:t>
      </w:r>
      <w:r w:rsidR="00B45768">
        <w:t>worked</w:t>
      </w:r>
      <w:r>
        <w:t xml:space="preserve"> in the same </w:t>
      </w:r>
      <w:r w:rsidR="00E86E0A">
        <w:t xml:space="preserve">regulatory </w:t>
      </w:r>
      <w:r w:rsidR="00056352">
        <w:t>group</w:t>
      </w:r>
      <w:r>
        <w:t>. FDD bands are not yet in the scope but may be so someday.</w:t>
      </w:r>
    </w:p>
    <w:p w14:paraId="5F1AC620" w14:textId="634F6D16" w:rsidR="004B21F6" w:rsidRDefault="004B21F6" w:rsidP="004B21F6">
      <w:r>
        <w:lastRenderedPageBreak/>
        <w:t>At leas</w:t>
      </w:r>
      <w:r w:rsidR="002D0234">
        <w:t>t</w:t>
      </w:r>
      <w:r>
        <w:t xml:space="preserve">, revising coexistence requirement </w:t>
      </w:r>
      <w:r w:rsidR="005E7469">
        <w:t>related to</w:t>
      </w:r>
      <w:r>
        <w:t xml:space="preserve"> NS_05 is </w:t>
      </w:r>
      <w:r w:rsidR="00056352">
        <w:t>studied</w:t>
      </w:r>
      <w:r>
        <w:t xml:space="preserve"> in the Japanese regulatory </w:t>
      </w:r>
      <w:r w:rsidR="00056352">
        <w:t>group</w:t>
      </w:r>
      <w:r w:rsidR="00D12DBB">
        <w:t>. I</w:t>
      </w:r>
      <w:r>
        <w:t xml:space="preserve">t </w:t>
      </w:r>
      <w:r w:rsidR="00D12DBB">
        <w:t>is</w:t>
      </w:r>
      <w:r>
        <w:t xml:space="preserve"> recommended to wait for </w:t>
      </w:r>
      <w:r w:rsidR="003E736C">
        <w:t>its outcome</w:t>
      </w:r>
      <w:r w:rsidR="00123E02">
        <w:t xml:space="preserve"> no to was</w:t>
      </w:r>
      <w:r w:rsidR="005C0791">
        <w:t>t</w:t>
      </w:r>
      <w:r w:rsidR="00123E02">
        <w:t>e work effort</w:t>
      </w:r>
      <w:r>
        <w:t xml:space="preserve">. If </w:t>
      </w:r>
      <w:r w:rsidR="00996109">
        <w:t>protection requirement</w:t>
      </w:r>
      <w:r>
        <w:t xml:space="preserve"> is not required at all, </w:t>
      </w:r>
      <w:r w:rsidR="00996109">
        <w:t>NS_05</w:t>
      </w:r>
      <w:r>
        <w:t xml:space="preserve"> can be </w:t>
      </w:r>
      <w:r w:rsidR="00647F4D">
        <w:t xml:space="preserve">made </w:t>
      </w:r>
      <w:r w:rsidR="00996109">
        <w:t>obsolete</w:t>
      </w:r>
      <w:r>
        <w:t xml:space="preserve">. If </w:t>
      </w:r>
      <w:r w:rsidR="00996109">
        <w:t>protection requirement</w:t>
      </w:r>
      <w:r>
        <w:t xml:space="preserve"> is modified, then modified A-MPR or new NS may be needed</w:t>
      </w:r>
      <w:r w:rsidR="00877098">
        <w:t>, which triggers technical discussion in RAN4</w:t>
      </w:r>
      <w:r>
        <w:t>.</w:t>
      </w:r>
    </w:p>
    <w:p w14:paraId="34E00F02" w14:textId="77777777" w:rsidR="000548F7" w:rsidRDefault="000548F7" w:rsidP="008C3B5D">
      <w:pPr>
        <w:rPr>
          <w:b/>
          <w:bCs/>
          <w:i/>
          <w:iCs/>
        </w:rPr>
      </w:pPr>
    </w:p>
    <w:p w14:paraId="4CF083C3" w14:textId="4AF706C1" w:rsidR="00654E24" w:rsidRPr="008C3B5D" w:rsidRDefault="000548F7" w:rsidP="008C3B5D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654E24">
        <w:rPr>
          <w:b/>
          <w:bCs/>
          <w:i/>
          <w:iCs/>
        </w:rPr>
        <w:t xml:space="preserve"> 1: Keep the current specification </w:t>
      </w:r>
      <w:r w:rsidR="004B21F6">
        <w:rPr>
          <w:b/>
          <w:bCs/>
          <w:i/>
          <w:iCs/>
        </w:rPr>
        <w:t>as it is</w:t>
      </w:r>
      <w:r w:rsidR="00654E24">
        <w:rPr>
          <w:b/>
          <w:bCs/>
          <w:i/>
          <w:iCs/>
        </w:rPr>
        <w:t xml:space="preserve"> until regulatory requirement is </w:t>
      </w:r>
      <w:r w:rsidR="004B21F6">
        <w:rPr>
          <w:b/>
          <w:bCs/>
          <w:i/>
          <w:iCs/>
        </w:rPr>
        <w:t>concluded.</w:t>
      </w:r>
    </w:p>
    <w:p w14:paraId="16207F8D" w14:textId="19668CE9" w:rsidR="004D7480" w:rsidRDefault="004D7480" w:rsidP="004D7480">
      <w:pPr>
        <w:pStyle w:val="Heading1"/>
      </w:pPr>
      <w:r>
        <w:t>Conclusion</w:t>
      </w:r>
    </w:p>
    <w:p w14:paraId="048DD4F7" w14:textId="77777777" w:rsidR="00602CF3" w:rsidRPr="008C3B5D" w:rsidRDefault="00602CF3" w:rsidP="00602CF3">
      <w:pPr>
        <w:rPr>
          <w:b/>
          <w:bCs/>
          <w:i/>
          <w:iCs/>
        </w:rPr>
      </w:pPr>
      <w:r>
        <w:rPr>
          <w:b/>
          <w:bCs/>
          <w:i/>
          <w:iCs/>
        </w:rPr>
        <w:t>Observation 1: PC2 power lower than PC3 is not an acceptable behaviour from system performance perspective.</w:t>
      </w:r>
    </w:p>
    <w:p w14:paraId="54331AA5" w14:textId="77777777" w:rsidR="00602CF3" w:rsidRPr="008C3B5D" w:rsidRDefault="00602CF3" w:rsidP="00602CF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</w:t>
      </w:r>
      <w:r w:rsidRPr="00870764">
        <w:rPr>
          <w:b/>
          <w:bCs/>
          <w:i/>
          <w:iCs/>
        </w:rPr>
        <w:t>Currently, there is no use case of PC2 A-MPR for NS_05.</w:t>
      </w:r>
    </w:p>
    <w:p w14:paraId="499EA1B7" w14:textId="67EC765C" w:rsidR="004B21F6" w:rsidRPr="008C3B5D" w:rsidRDefault="004B21F6" w:rsidP="004B21F6">
      <w:pPr>
        <w:rPr>
          <w:b/>
          <w:bCs/>
          <w:i/>
          <w:iCs/>
        </w:rPr>
      </w:pPr>
      <w:r>
        <w:rPr>
          <w:b/>
          <w:bCs/>
          <w:i/>
          <w:iCs/>
        </w:rPr>
        <w:t>Proposal 1: Keep the current specification as it is until regulatory requirement is concluded.</w:t>
      </w:r>
    </w:p>
    <w:p w14:paraId="2E285418" w14:textId="1976995A" w:rsidR="000F7C7E" w:rsidRDefault="004C0BD6" w:rsidP="000F7C7E">
      <w:pPr>
        <w:pStyle w:val="Heading1"/>
      </w:pPr>
      <w:r>
        <w:t>R</w:t>
      </w:r>
      <w:r w:rsidR="000F7C7E">
        <w:t>eference</w:t>
      </w:r>
    </w:p>
    <w:p w14:paraId="2B98EFFE" w14:textId="19543C2B" w:rsidR="007852F6" w:rsidRDefault="007852F6" w:rsidP="007852F6">
      <w:r>
        <w:t xml:space="preserve">[1] </w:t>
      </w:r>
      <w:r w:rsidRPr="007852F6">
        <w:t>R4-2211172</w:t>
      </w:r>
      <w:r>
        <w:t xml:space="preserve"> </w:t>
      </w:r>
      <w:r w:rsidRPr="007852F6">
        <w:t>WF on A-MPR for NS_05</w:t>
      </w:r>
      <w:r>
        <w:t>, Huawei, HiSilicon, RAN4#103-e</w:t>
      </w:r>
    </w:p>
    <w:p w14:paraId="473DE804" w14:textId="2FE78438" w:rsidR="007852F6" w:rsidRDefault="007852F6" w:rsidP="007852F6">
      <w:r>
        <w:t>[2] R4-2209181 Consideration on practical PA implementation for NS_05 A-MPR, Huawei, HiSilicon, RAN4#103-e</w:t>
      </w:r>
    </w:p>
    <w:p w14:paraId="2CFAC077" w14:textId="1A9C7064" w:rsidR="007852F6" w:rsidRDefault="007852F6" w:rsidP="007852F6">
      <w:r>
        <w:t>[3] R4-2210240 Email discussion summary for [103-e][104] NR_PC2_UE_FDD_maintenance, Moderator (China Unicom), RAN4#103-e</w:t>
      </w:r>
    </w:p>
    <w:p w14:paraId="4493D985" w14:textId="253BADAE" w:rsidR="007852F6" w:rsidRDefault="007852F6" w:rsidP="007852F6"/>
    <w:sectPr w:rsidR="007852F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21A4A" w14:textId="77777777" w:rsidR="00D3194E" w:rsidRDefault="00D3194E">
      <w:r>
        <w:separator/>
      </w:r>
    </w:p>
  </w:endnote>
  <w:endnote w:type="continuationSeparator" w:id="0">
    <w:p w14:paraId="29C194CA" w14:textId="77777777" w:rsidR="00D3194E" w:rsidRDefault="00D31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325BB" w14:textId="77777777" w:rsidR="00D3194E" w:rsidRDefault="00D3194E">
      <w:r>
        <w:separator/>
      </w:r>
    </w:p>
  </w:footnote>
  <w:footnote w:type="continuationSeparator" w:id="0">
    <w:p w14:paraId="59EB3DE1" w14:textId="77777777" w:rsidR="00D3194E" w:rsidRDefault="00D31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29365C0"/>
    <w:multiLevelType w:val="hybridMultilevel"/>
    <w:tmpl w:val="034828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97143"/>
    <w:multiLevelType w:val="hybridMultilevel"/>
    <w:tmpl w:val="C99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7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1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2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3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4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5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8"/>
  </w:num>
  <w:num w:numId="15">
    <w:abstractNumId w:val="7"/>
  </w:num>
  <w:num w:numId="16">
    <w:abstractNumId w:val="2"/>
  </w:num>
  <w:num w:numId="17">
    <w:abstractNumId w:val="3"/>
  </w:num>
  <w:num w:numId="18">
    <w:abstractNumId w:val="17"/>
  </w:num>
  <w:num w:numId="19">
    <w:abstractNumId w:val="12"/>
  </w:num>
  <w:num w:numId="20">
    <w:abstractNumId w:val="24"/>
  </w:num>
  <w:num w:numId="21">
    <w:abstractNumId w:val="22"/>
  </w:num>
  <w:num w:numId="22">
    <w:abstractNumId w:val="21"/>
  </w:num>
  <w:num w:numId="23">
    <w:abstractNumId w:val="19"/>
  </w:num>
  <w:num w:numId="24">
    <w:abstractNumId w:val="1"/>
  </w:num>
  <w:num w:numId="25">
    <w:abstractNumId w:val="8"/>
  </w:num>
  <w:num w:numId="26">
    <w:abstractNumId w:val="23"/>
  </w:num>
  <w:num w:numId="27">
    <w:abstractNumId w:val="25"/>
  </w:num>
  <w:num w:numId="28">
    <w:abstractNumId w:val="14"/>
  </w:num>
  <w:num w:numId="29">
    <w:abstractNumId w:val="13"/>
  </w:num>
  <w:num w:numId="3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12878"/>
    <w:rsid w:val="0001395C"/>
    <w:rsid w:val="00016209"/>
    <w:rsid w:val="00017629"/>
    <w:rsid w:val="00020667"/>
    <w:rsid w:val="0002075E"/>
    <w:rsid w:val="00024185"/>
    <w:rsid w:val="000258FD"/>
    <w:rsid w:val="00033397"/>
    <w:rsid w:val="00033AC5"/>
    <w:rsid w:val="00036A15"/>
    <w:rsid w:val="0003761A"/>
    <w:rsid w:val="00040095"/>
    <w:rsid w:val="00046CB2"/>
    <w:rsid w:val="00051834"/>
    <w:rsid w:val="00054256"/>
    <w:rsid w:val="000548F7"/>
    <w:rsid w:val="00054A22"/>
    <w:rsid w:val="0005635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04"/>
    <w:rsid w:val="00091AA0"/>
    <w:rsid w:val="00097D13"/>
    <w:rsid w:val="000A0F76"/>
    <w:rsid w:val="000A54A5"/>
    <w:rsid w:val="000A5C68"/>
    <w:rsid w:val="000A71BB"/>
    <w:rsid w:val="000A772E"/>
    <w:rsid w:val="000B7DB1"/>
    <w:rsid w:val="000C3DC8"/>
    <w:rsid w:val="000C3E7F"/>
    <w:rsid w:val="000C47C3"/>
    <w:rsid w:val="000C60C0"/>
    <w:rsid w:val="000C6648"/>
    <w:rsid w:val="000C7A83"/>
    <w:rsid w:val="000D262C"/>
    <w:rsid w:val="000D58AB"/>
    <w:rsid w:val="000E4F9E"/>
    <w:rsid w:val="000E7D7C"/>
    <w:rsid w:val="000F2EC2"/>
    <w:rsid w:val="000F51AA"/>
    <w:rsid w:val="000F7C7E"/>
    <w:rsid w:val="001002C3"/>
    <w:rsid w:val="00106573"/>
    <w:rsid w:val="001078E7"/>
    <w:rsid w:val="0011311F"/>
    <w:rsid w:val="00113DFC"/>
    <w:rsid w:val="00123E02"/>
    <w:rsid w:val="00133525"/>
    <w:rsid w:val="00136738"/>
    <w:rsid w:val="00137960"/>
    <w:rsid w:val="00143E58"/>
    <w:rsid w:val="001440C9"/>
    <w:rsid w:val="001473D6"/>
    <w:rsid w:val="00153E66"/>
    <w:rsid w:val="001550ED"/>
    <w:rsid w:val="00157472"/>
    <w:rsid w:val="00157C6F"/>
    <w:rsid w:val="0017597D"/>
    <w:rsid w:val="00176F0B"/>
    <w:rsid w:val="001776A1"/>
    <w:rsid w:val="00182016"/>
    <w:rsid w:val="00184E05"/>
    <w:rsid w:val="001861AC"/>
    <w:rsid w:val="0018720F"/>
    <w:rsid w:val="00190A75"/>
    <w:rsid w:val="00192F17"/>
    <w:rsid w:val="00194D57"/>
    <w:rsid w:val="00196DD3"/>
    <w:rsid w:val="001A015F"/>
    <w:rsid w:val="001A1BCD"/>
    <w:rsid w:val="001A4C42"/>
    <w:rsid w:val="001A7420"/>
    <w:rsid w:val="001B2D4C"/>
    <w:rsid w:val="001B6300"/>
    <w:rsid w:val="001B6637"/>
    <w:rsid w:val="001C21C3"/>
    <w:rsid w:val="001C2561"/>
    <w:rsid w:val="001C37A3"/>
    <w:rsid w:val="001D02C2"/>
    <w:rsid w:val="001D7CF7"/>
    <w:rsid w:val="001D7D63"/>
    <w:rsid w:val="001E226E"/>
    <w:rsid w:val="001E554D"/>
    <w:rsid w:val="001F0C1D"/>
    <w:rsid w:val="001F1132"/>
    <w:rsid w:val="001F168B"/>
    <w:rsid w:val="001F207A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27F7"/>
    <w:rsid w:val="00224537"/>
    <w:rsid w:val="002347A2"/>
    <w:rsid w:val="002378AA"/>
    <w:rsid w:val="0024045D"/>
    <w:rsid w:val="0024506B"/>
    <w:rsid w:val="00247DE8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B1C1D"/>
    <w:rsid w:val="002B3D4C"/>
    <w:rsid w:val="002B6339"/>
    <w:rsid w:val="002B6FB7"/>
    <w:rsid w:val="002B7182"/>
    <w:rsid w:val="002C21C2"/>
    <w:rsid w:val="002C3856"/>
    <w:rsid w:val="002C432C"/>
    <w:rsid w:val="002C5C84"/>
    <w:rsid w:val="002D0234"/>
    <w:rsid w:val="002D1967"/>
    <w:rsid w:val="002D2831"/>
    <w:rsid w:val="002D2F5A"/>
    <w:rsid w:val="002D3F94"/>
    <w:rsid w:val="002D6F2D"/>
    <w:rsid w:val="002E00EE"/>
    <w:rsid w:val="002E6029"/>
    <w:rsid w:val="002F209E"/>
    <w:rsid w:val="002F4FBF"/>
    <w:rsid w:val="003007E4"/>
    <w:rsid w:val="00301781"/>
    <w:rsid w:val="003029AE"/>
    <w:rsid w:val="00303930"/>
    <w:rsid w:val="00303C2F"/>
    <w:rsid w:val="00310C1B"/>
    <w:rsid w:val="00314CC8"/>
    <w:rsid w:val="003172DC"/>
    <w:rsid w:val="00317956"/>
    <w:rsid w:val="00323359"/>
    <w:rsid w:val="0032645C"/>
    <w:rsid w:val="00326A20"/>
    <w:rsid w:val="003321C9"/>
    <w:rsid w:val="003355EF"/>
    <w:rsid w:val="00350AE3"/>
    <w:rsid w:val="0035462D"/>
    <w:rsid w:val="003564B2"/>
    <w:rsid w:val="0035737B"/>
    <w:rsid w:val="003574DC"/>
    <w:rsid w:val="00360E64"/>
    <w:rsid w:val="00362030"/>
    <w:rsid w:val="00362FCD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54B1"/>
    <w:rsid w:val="003A724F"/>
    <w:rsid w:val="003B0015"/>
    <w:rsid w:val="003C162A"/>
    <w:rsid w:val="003C2B65"/>
    <w:rsid w:val="003C3865"/>
    <w:rsid w:val="003C3971"/>
    <w:rsid w:val="003D0C19"/>
    <w:rsid w:val="003D254C"/>
    <w:rsid w:val="003E0859"/>
    <w:rsid w:val="003E3DAE"/>
    <w:rsid w:val="003E3E43"/>
    <w:rsid w:val="003E429D"/>
    <w:rsid w:val="003E5266"/>
    <w:rsid w:val="003E6C12"/>
    <w:rsid w:val="003E736C"/>
    <w:rsid w:val="003F3AF6"/>
    <w:rsid w:val="003F6B32"/>
    <w:rsid w:val="00400D8B"/>
    <w:rsid w:val="00410AD1"/>
    <w:rsid w:val="00411EA2"/>
    <w:rsid w:val="004131EB"/>
    <w:rsid w:val="004149C9"/>
    <w:rsid w:val="00414F08"/>
    <w:rsid w:val="00420DFE"/>
    <w:rsid w:val="004225D7"/>
    <w:rsid w:val="004232B3"/>
    <w:rsid w:val="00423334"/>
    <w:rsid w:val="004345EC"/>
    <w:rsid w:val="00435206"/>
    <w:rsid w:val="00446662"/>
    <w:rsid w:val="00451A2A"/>
    <w:rsid w:val="00455F68"/>
    <w:rsid w:val="004651E4"/>
    <w:rsid w:val="00465515"/>
    <w:rsid w:val="004722B0"/>
    <w:rsid w:val="004737C6"/>
    <w:rsid w:val="00474E30"/>
    <w:rsid w:val="00482AAF"/>
    <w:rsid w:val="00482E68"/>
    <w:rsid w:val="004830BD"/>
    <w:rsid w:val="00492286"/>
    <w:rsid w:val="004947D0"/>
    <w:rsid w:val="004A0A20"/>
    <w:rsid w:val="004B21F6"/>
    <w:rsid w:val="004B7372"/>
    <w:rsid w:val="004C02FF"/>
    <w:rsid w:val="004C0BD6"/>
    <w:rsid w:val="004C2071"/>
    <w:rsid w:val="004C45DF"/>
    <w:rsid w:val="004C500A"/>
    <w:rsid w:val="004C61A0"/>
    <w:rsid w:val="004D2F57"/>
    <w:rsid w:val="004D3578"/>
    <w:rsid w:val="004D359E"/>
    <w:rsid w:val="004D4086"/>
    <w:rsid w:val="004D5307"/>
    <w:rsid w:val="004D7480"/>
    <w:rsid w:val="004E026C"/>
    <w:rsid w:val="004E18EE"/>
    <w:rsid w:val="004E213A"/>
    <w:rsid w:val="004E47BF"/>
    <w:rsid w:val="004F0988"/>
    <w:rsid w:val="004F3340"/>
    <w:rsid w:val="004F6240"/>
    <w:rsid w:val="004F6E2B"/>
    <w:rsid w:val="004F79C0"/>
    <w:rsid w:val="005064BD"/>
    <w:rsid w:val="00511493"/>
    <w:rsid w:val="00511DF7"/>
    <w:rsid w:val="00520A39"/>
    <w:rsid w:val="005239DD"/>
    <w:rsid w:val="0053388B"/>
    <w:rsid w:val="00535773"/>
    <w:rsid w:val="005361D7"/>
    <w:rsid w:val="0054178C"/>
    <w:rsid w:val="00542E51"/>
    <w:rsid w:val="00543E6C"/>
    <w:rsid w:val="00546D3F"/>
    <w:rsid w:val="00554B10"/>
    <w:rsid w:val="00555DA7"/>
    <w:rsid w:val="0055711A"/>
    <w:rsid w:val="00563EB9"/>
    <w:rsid w:val="00565087"/>
    <w:rsid w:val="005705E7"/>
    <w:rsid w:val="00572ED1"/>
    <w:rsid w:val="0057439D"/>
    <w:rsid w:val="00574E6D"/>
    <w:rsid w:val="00576884"/>
    <w:rsid w:val="005775BF"/>
    <w:rsid w:val="00577A54"/>
    <w:rsid w:val="00582948"/>
    <w:rsid w:val="0059243A"/>
    <w:rsid w:val="005959A2"/>
    <w:rsid w:val="00597B11"/>
    <w:rsid w:val="005A0137"/>
    <w:rsid w:val="005A4ED3"/>
    <w:rsid w:val="005A7103"/>
    <w:rsid w:val="005C0791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E7469"/>
    <w:rsid w:val="005F149B"/>
    <w:rsid w:val="005F37B4"/>
    <w:rsid w:val="00602AEA"/>
    <w:rsid w:val="00602CF3"/>
    <w:rsid w:val="00604886"/>
    <w:rsid w:val="00614797"/>
    <w:rsid w:val="00614FDF"/>
    <w:rsid w:val="006215F2"/>
    <w:rsid w:val="00623588"/>
    <w:rsid w:val="0062359C"/>
    <w:rsid w:val="006263A9"/>
    <w:rsid w:val="00627D6A"/>
    <w:rsid w:val="00630334"/>
    <w:rsid w:val="0063543D"/>
    <w:rsid w:val="00637DB7"/>
    <w:rsid w:val="006437EB"/>
    <w:rsid w:val="00644476"/>
    <w:rsid w:val="00644CE3"/>
    <w:rsid w:val="00644DF2"/>
    <w:rsid w:val="00647114"/>
    <w:rsid w:val="00647F4D"/>
    <w:rsid w:val="00654E24"/>
    <w:rsid w:val="00657D86"/>
    <w:rsid w:val="006631B1"/>
    <w:rsid w:val="00665595"/>
    <w:rsid w:val="0066613A"/>
    <w:rsid w:val="00667E87"/>
    <w:rsid w:val="0067040A"/>
    <w:rsid w:val="006719DA"/>
    <w:rsid w:val="00671D03"/>
    <w:rsid w:val="00675E0E"/>
    <w:rsid w:val="00681387"/>
    <w:rsid w:val="006840EC"/>
    <w:rsid w:val="00687CBB"/>
    <w:rsid w:val="006A323F"/>
    <w:rsid w:val="006A34F2"/>
    <w:rsid w:val="006A6520"/>
    <w:rsid w:val="006A7751"/>
    <w:rsid w:val="006B040D"/>
    <w:rsid w:val="006B30D0"/>
    <w:rsid w:val="006C125D"/>
    <w:rsid w:val="006C249F"/>
    <w:rsid w:val="006C3D95"/>
    <w:rsid w:val="006C7A04"/>
    <w:rsid w:val="006D0000"/>
    <w:rsid w:val="006D2D44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376E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D58"/>
    <w:rsid w:val="00727B89"/>
    <w:rsid w:val="007329ED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155C"/>
    <w:rsid w:val="007529D0"/>
    <w:rsid w:val="00752FB6"/>
    <w:rsid w:val="007535E0"/>
    <w:rsid w:val="007545CC"/>
    <w:rsid w:val="007575FF"/>
    <w:rsid w:val="00763D3F"/>
    <w:rsid w:val="00766D0F"/>
    <w:rsid w:val="00770488"/>
    <w:rsid w:val="00774DA4"/>
    <w:rsid w:val="00781244"/>
    <w:rsid w:val="00781F0F"/>
    <w:rsid w:val="0078273E"/>
    <w:rsid w:val="00784E80"/>
    <w:rsid w:val="007852F6"/>
    <w:rsid w:val="007854F3"/>
    <w:rsid w:val="0078591F"/>
    <w:rsid w:val="00787FCC"/>
    <w:rsid w:val="0079135E"/>
    <w:rsid w:val="00795D75"/>
    <w:rsid w:val="00796812"/>
    <w:rsid w:val="00797566"/>
    <w:rsid w:val="007A0B69"/>
    <w:rsid w:val="007A0B97"/>
    <w:rsid w:val="007A4C0C"/>
    <w:rsid w:val="007A64BA"/>
    <w:rsid w:val="007A6D4C"/>
    <w:rsid w:val="007A772E"/>
    <w:rsid w:val="007B1375"/>
    <w:rsid w:val="007B1616"/>
    <w:rsid w:val="007B2326"/>
    <w:rsid w:val="007B300E"/>
    <w:rsid w:val="007B3329"/>
    <w:rsid w:val="007B600E"/>
    <w:rsid w:val="007B7066"/>
    <w:rsid w:val="007C2DBA"/>
    <w:rsid w:val="007C6688"/>
    <w:rsid w:val="007D282C"/>
    <w:rsid w:val="007D4DB1"/>
    <w:rsid w:val="007D64E9"/>
    <w:rsid w:val="007E7FBC"/>
    <w:rsid w:val="007F0F4A"/>
    <w:rsid w:val="007F1940"/>
    <w:rsid w:val="007F53E6"/>
    <w:rsid w:val="007F6596"/>
    <w:rsid w:val="007F7EEF"/>
    <w:rsid w:val="008008BF"/>
    <w:rsid w:val="008028A4"/>
    <w:rsid w:val="0080382E"/>
    <w:rsid w:val="0080390D"/>
    <w:rsid w:val="008104B0"/>
    <w:rsid w:val="00810E31"/>
    <w:rsid w:val="0081326C"/>
    <w:rsid w:val="008153EC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0303"/>
    <w:rsid w:val="00861B68"/>
    <w:rsid w:val="00864014"/>
    <w:rsid w:val="00867A6A"/>
    <w:rsid w:val="00870764"/>
    <w:rsid w:val="008756EB"/>
    <w:rsid w:val="008768CA"/>
    <w:rsid w:val="00876A34"/>
    <w:rsid w:val="00877098"/>
    <w:rsid w:val="00880167"/>
    <w:rsid w:val="008803A9"/>
    <w:rsid w:val="00880645"/>
    <w:rsid w:val="00885D62"/>
    <w:rsid w:val="0089363C"/>
    <w:rsid w:val="00895378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C0BF7"/>
    <w:rsid w:val="008C384C"/>
    <w:rsid w:val="008C3B5D"/>
    <w:rsid w:val="008C4723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22A2C"/>
    <w:rsid w:val="00931606"/>
    <w:rsid w:val="00941134"/>
    <w:rsid w:val="00941BA9"/>
    <w:rsid w:val="00942EC2"/>
    <w:rsid w:val="00947EC9"/>
    <w:rsid w:val="00955D78"/>
    <w:rsid w:val="00957086"/>
    <w:rsid w:val="0096564B"/>
    <w:rsid w:val="00965836"/>
    <w:rsid w:val="00966F69"/>
    <w:rsid w:val="0099001A"/>
    <w:rsid w:val="009911A4"/>
    <w:rsid w:val="009934BC"/>
    <w:rsid w:val="00996109"/>
    <w:rsid w:val="0099624A"/>
    <w:rsid w:val="00997F99"/>
    <w:rsid w:val="009A0DAB"/>
    <w:rsid w:val="009A48CD"/>
    <w:rsid w:val="009A5269"/>
    <w:rsid w:val="009B2B2F"/>
    <w:rsid w:val="009B56B3"/>
    <w:rsid w:val="009B69B8"/>
    <w:rsid w:val="009C648C"/>
    <w:rsid w:val="009D260E"/>
    <w:rsid w:val="009D2F77"/>
    <w:rsid w:val="009D3850"/>
    <w:rsid w:val="009D5FA5"/>
    <w:rsid w:val="009D6D41"/>
    <w:rsid w:val="009E0724"/>
    <w:rsid w:val="009E32CD"/>
    <w:rsid w:val="009E782C"/>
    <w:rsid w:val="009E7D52"/>
    <w:rsid w:val="009F05A2"/>
    <w:rsid w:val="009F0B8F"/>
    <w:rsid w:val="009F1E6A"/>
    <w:rsid w:val="009F3646"/>
    <w:rsid w:val="009F37B7"/>
    <w:rsid w:val="009F4274"/>
    <w:rsid w:val="009F5BF9"/>
    <w:rsid w:val="009F7DF6"/>
    <w:rsid w:val="00A0076E"/>
    <w:rsid w:val="00A01A5C"/>
    <w:rsid w:val="00A02321"/>
    <w:rsid w:val="00A05BC8"/>
    <w:rsid w:val="00A10F02"/>
    <w:rsid w:val="00A164B4"/>
    <w:rsid w:val="00A25167"/>
    <w:rsid w:val="00A26956"/>
    <w:rsid w:val="00A27486"/>
    <w:rsid w:val="00A3356D"/>
    <w:rsid w:val="00A34742"/>
    <w:rsid w:val="00A400BC"/>
    <w:rsid w:val="00A403D7"/>
    <w:rsid w:val="00A45C35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06FB"/>
    <w:rsid w:val="00A7262D"/>
    <w:rsid w:val="00A73129"/>
    <w:rsid w:val="00A74152"/>
    <w:rsid w:val="00A82346"/>
    <w:rsid w:val="00A85484"/>
    <w:rsid w:val="00A90100"/>
    <w:rsid w:val="00A92BA1"/>
    <w:rsid w:val="00A92BB3"/>
    <w:rsid w:val="00A96A06"/>
    <w:rsid w:val="00AA1006"/>
    <w:rsid w:val="00AA3815"/>
    <w:rsid w:val="00AA3B96"/>
    <w:rsid w:val="00AB55A0"/>
    <w:rsid w:val="00AB612B"/>
    <w:rsid w:val="00AC566B"/>
    <w:rsid w:val="00AC6BC6"/>
    <w:rsid w:val="00AC7739"/>
    <w:rsid w:val="00AD0509"/>
    <w:rsid w:val="00AD623B"/>
    <w:rsid w:val="00AE4E25"/>
    <w:rsid w:val="00AE5A10"/>
    <w:rsid w:val="00AE65E2"/>
    <w:rsid w:val="00AF4ECD"/>
    <w:rsid w:val="00AF6969"/>
    <w:rsid w:val="00AF768A"/>
    <w:rsid w:val="00B004CF"/>
    <w:rsid w:val="00B023AF"/>
    <w:rsid w:val="00B04448"/>
    <w:rsid w:val="00B10E28"/>
    <w:rsid w:val="00B15449"/>
    <w:rsid w:val="00B17E46"/>
    <w:rsid w:val="00B225F4"/>
    <w:rsid w:val="00B251B1"/>
    <w:rsid w:val="00B34AFE"/>
    <w:rsid w:val="00B35E18"/>
    <w:rsid w:val="00B3617B"/>
    <w:rsid w:val="00B36F22"/>
    <w:rsid w:val="00B37E47"/>
    <w:rsid w:val="00B41360"/>
    <w:rsid w:val="00B45768"/>
    <w:rsid w:val="00B46974"/>
    <w:rsid w:val="00B50C76"/>
    <w:rsid w:val="00B51FAA"/>
    <w:rsid w:val="00B54F25"/>
    <w:rsid w:val="00B608F2"/>
    <w:rsid w:val="00B62C25"/>
    <w:rsid w:val="00B63AF8"/>
    <w:rsid w:val="00B649F9"/>
    <w:rsid w:val="00B6709A"/>
    <w:rsid w:val="00B67355"/>
    <w:rsid w:val="00B731BB"/>
    <w:rsid w:val="00B863E8"/>
    <w:rsid w:val="00B905CA"/>
    <w:rsid w:val="00B91E47"/>
    <w:rsid w:val="00B93086"/>
    <w:rsid w:val="00B9408D"/>
    <w:rsid w:val="00B956C3"/>
    <w:rsid w:val="00B957A5"/>
    <w:rsid w:val="00B95973"/>
    <w:rsid w:val="00BA19ED"/>
    <w:rsid w:val="00BA4B8D"/>
    <w:rsid w:val="00BA53FF"/>
    <w:rsid w:val="00BA7758"/>
    <w:rsid w:val="00BB313E"/>
    <w:rsid w:val="00BB54B4"/>
    <w:rsid w:val="00BB75CD"/>
    <w:rsid w:val="00BC0F7D"/>
    <w:rsid w:val="00BC5D33"/>
    <w:rsid w:val="00BC71CE"/>
    <w:rsid w:val="00BD24A4"/>
    <w:rsid w:val="00BD3DD2"/>
    <w:rsid w:val="00BD6E9C"/>
    <w:rsid w:val="00BD7B83"/>
    <w:rsid w:val="00BD7D31"/>
    <w:rsid w:val="00BE3255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496A"/>
    <w:rsid w:val="00C177FF"/>
    <w:rsid w:val="00C21352"/>
    <w:rsid w:val="00C23C0C"/>
    <w:rsid w:val="00C25B7A"/>
    <w:rsid w:val="00C33079"/>
    <w:rsid w:val="00C43468"/>
    <w:rsid w:val="00C45231"/>
    <w:rsid w:val="00C45FF0"/>
    <w:rsid w:val="00C51BA3"/>
    <w:rsid w:val="00C55EBB"/>
    <w:rsid w:val="00C57270"/>
    <w:rsid w:val="00C61A79"/>
    <w:rsid w:val="00C622EB"/>
    <w:rsid w:val="00C6767C"/>
    <w:rsid w:val="00C70986"/>
    <w:rsid w:val="00C723FA"/>
    <w:rsid w:val="00C72833"/>
    <w:rsid w:val="00C73416"/>
    <w:rsid w:val="00C803D2"/>
    <w:rsid w:val="00C80F1D"/>
    <w:rsid w:val="00C81A4A"/>
    <w:rsid w:val="00C81CF7"/>
    <w:rsid w:val="00C847E0"/>
    <w:rsid w:val="00C8726A"/>
    <w:rsid w:val="00C901A4"/>
    <w:rsid w:val="00C903F6"/>
    <w:rsid w:val="00C93C97"/>
    <w:rsid w:val="00C93F40"/>
    <w:rsid w:val="00C955EA"/>
    <w:rsid w:val="00CA3D0C"/>
    <w:rsid w:val="00CB2446"/>
    <w:rsid w:val="00CB59AB"/>
    <w:rsid w:val="00CB5C35"/>
    <w:rsid w:val="00CC36C7"/>
    <w:rsid w:val="00CC5B9E"/>
    <w:rsid w:val="00CC67AC"/>
    <w:rsid w:val="00CD0375"/>
    <w:rsid w:val="00CD0396"/>
    <w:rsid w:val="00CE14CA"/>
    <w:rsid w:val="00CE3339"/>
    <w:rsid w:val="00CE4039"/>
    <w:rsid w:val="00CE6729"/>
    <w:rsid w:val="00CF0A74"/>
    <w:rsid w:val="00CF37D0"/>
    <w:rsid w:val="00CF3F9C"/>
    <w:rsid w:val="00CF3FEE"/>
    <w:rsid w:val="00CF6B78"/>
    <w:rsid w:val="00D02D31"/>
    <w:rsid w:val="00D056E7"/>
    <w:rsid w:val="00D0575F"/>
    <w:rsid w:val="00D06796"/>
    <w:rsid w:val="00D12DBB"/>
    <w:rsid w:val="00D13174"/>
    <w:rsid w:val="00D1357F"/>
    <w:rsid w:val="00D22368"/>
    <w:rsid w:val="00D22FA3"/>
    <w:rsid w:val="00D26DD3"/>
    <w:rsid w:val="00D3194E"/>
    <w:rsid w:val="00D322E7"/>
    <w:rsid w:val="00D33619"/>
    <w:rsid w:val="00D37212"/>
    <w:rsid w:val="00D374A4"/>
    <w:rsid w:val="00D405A1"/>
    <w:rsid w:val="00D42A1B"/>
    <w:rsid w:val="00D43468"/>
    <w:rsid w:val="00D4378F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38D6"/>
    <w:rsid w:val="00D755EB"/>
    <w:rsid w:val="00D76048"/>
    <w:rsid w:val="00D765E3"/>
    <w:rsid w:val="00D80317"/>
    <w:rsid w:val="00D826D2"/>
    <w:rsid w:val="00D84336"/>
    <w:rsid w:val="00D873C6"/>
    <w:rsid w:val="00D87548"/>
    <w:rsid w:val="00D87E00"/>
    <w:rsid w:val="00D9134D"/>
    <w:rsid w:val="00D91F6C"/>
    <w:rsid w:val="00D9304E"/>
    <w:rsid w:val="00D948F7"/>
    <w:rsid w:val="00D963C6"/>
    <w:rsid w:val="00DA1D3B"/>
    <w:rsid w:val="00DA7A03"/>
    <w:rsid w:val="00DB1818"/>
    <w:rsid w:val="00DB64A4"/>
    <w:rsid w:val="00DC2457"/>
    <w:rsid w:val="00DC309B"/>
    <w:rsid w:val="00DC4DA2"/>
    <w:rsid w:val="00DC6358"/>
    <w:rsid w:val="00DD05F1"/>
    <w:rsid w:val="00DD0ACC"/>
    <w:rsid w:val="00DD3481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1242"/>
    <w:rsid w:val="00E359ED"/>
    <w:rsid w:val="00E35F95"/>
    <w:rsid w:val="00E4122D"/>
    <w:rsid w:val="00E44582"/>
    <w:rsid w:val="00E4490B"/>
    <w:rsid w:val="00E51190"/>
    <w:rsid w:val="00E51D6D"/>
    <w:rsid w:val="00E6456B"/>
    <w:rsid w:val="00E70E0D"/>
    <w:rsid w:val="00E71149"/>
    <w:rsid w:val="00E71A94"/>
    <w:rsid w:val="00E762A3"/>
    <w:rsid w:val="00E77645"/>
    <w:rsid w:val="00E80BE1"/>
    <w:rsid w:val="00E8111D"/>
    <w:rsid w:val="00E86E0A"/>
    <w:rsid w:val="00E915F1"/>
    <w:rsid w:val="00E91B38"/>
    <w:rsid w:val="00E94042"/>
    <w:rsid w:val="00E9511C"/>
    <w:rsid w:val="00E96DE7"/>
    <w:rsid w:val="00EA15B0"/>
    <w:rsid w:val="00EA4AB1"/>
    <w:rsid w:val="00EA5DEE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D70E2"/>
    <w:rsid w:val="00EE3B2F"/>
    <w:rsid w:val="00EE4940"/>
    <w:rsid w:val="00EE4C73"/>
    <w:rsid w:val="00EE72A6"/>
    <w:rsid w:val="00F025A2"/>
    <w:rsid w:val="00F04712"/>
    <w:rsid w:val="00F04E45"/>
    <w:rsid w:val="00F13360"/>
    <w:rsid w:val="00F13A1D"/>
    <w:rsid w:val="00F17382"/>
    <w:rsid w:val="00F21F8C"/>
    <w:rsid w:val="00F22EC7"/>
    <w:rsid w:val="00F256A3"/>
    <w:rsid w:val="00F27976"/>
    <w:rsid w:val="00F31F83"/>
    <w:rsid w:val="00F325C8"/>
    <w:rsid w:val="00F3410F"/>
    <w:rsid w:val="00F3604B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7D4C"/>
    <w:rsid w:val="00F9008D"/>
    <w:rsid w:val="00F92A45"/>
    <w:rsid w:val="00F96A3E"/>
    <w:rsid w:val="00FA1266"/>
    <w:rsid w:val="00FB135A"/>
    <w:rsid w:val="00FB3854"/>
    <w:rsid w:val="00FC0F18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2A8F"/>
    <w:rsid w:val="00FE6C2C"/>
    <w:rsid w:val="00FE70CD"/>
    <w:rsid w:val="066C6539"/>
    <w:rsid w:val="11DD84F6"/>
    <w:rsid w:val="2A6B4E0B"/>
    <w:rsid w:val="35DE52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14A10022-E285-4D25-BA8A-4EEF99A5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1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5AIRPNAIUNRU-1328258698-7315</_dlc_DocId>
    <_dlc_DocIdUrl xmlns="71c5aaf6-e6ce-465b-b873-5148d2a4c105">
      <Url>https://nokia.sharepoint.com/sites/c5g/5gradio/_layouts/15/DocIdRedir.aspx?ID=5AIRPNAIUNRU-1328258698-7315</Url>
      <Description>5AIRPNAIUNRU-1328258698-7315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A5FD39-206D-4F1F-8587-76B3F43BA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3416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Onozawa, Hisashi (Nokia - JP/Tokyo)</cp:lastModifiedBy>
  <cp:revision>19</cp:revision>
  <cp:lastPrinted>2019-02-25T14:05:00Z</cp:lastPrinted>
  <dcterms:created xsi:type="dcterms:W3CDTF">2022-08-10T15:46:00Z</dcterms:created>
  <dcterms:modified xsi:type="dcterms:W3CDTF">2022-08-10T17:23:00Z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21d3d7fb-ce9d-43a8-863d-5861b125661c</vt:lpwstr>
  </property>
  <property fmtid="{D5CDD505-2E9C-101B-9397-08002B2CF9AE}" pid="4" name="SharedWithUsers">
    <vt:lpwstr>32;#Olesen, Poul (Nokia - DK/Aalborg)</vt:lpwstr>
  </property>
</Properties>
</file>